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CB816" w14:textId="77777777" w:rsidR="00B676CF" w:rsidRPr="00114F29" w:rsidRDefault="00352CAE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37A2D2" wp14:editId="276E13A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C39EC3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63AE7A0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78C3A8E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19AF3587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1A52AA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2E37A2D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58C39EC3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63AE7A0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378C3A8E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19AF3587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1A52AA5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676CF"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4F3C9F3" wp14:editId="57974D89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CF"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6B3ECD0D" w14:textId="77777777" w:rsidR="00114F29" w:rsidRPr="00114F29" w:rsidRDefault="00BE2ACA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Matemátic</w:t>
      </w:r>
      <w:r w:rsidR="00114F29" w:rsidRPr="00114F29">
        <w:rPr>
          <w:b/>
          <w:bCs/>
          <w:sz w:val="24"/>
          <w:szCs w:val="24"/>
          <w:u w:val="single"/>
        </w:rPr>
        <w:t>a</w:t>
      </w:r>
    </w:p>
    <w:p w14:paraId="634D5A3D" w14:textId="1FC2F73F" w:rsidR="00B676CF" w:rsidRPr="00114F29" w:rsidRDefault="00582C45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bookmarkStart w:id="0" w:name="_GoBack"/>
      <w:bookmarkEnd w:id="0"/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298BD35E" w14:textId="77777777" w:rsidR="00114F29" w:rsidRDefault="00BE2ACA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114F29" w:rsidRPr="00114F29">
        <w:rPr>
          <w:b/>
          <w:bCs/>
          <w:sz w:val="24"/>
          <w:szCs w:val="24"/>
          <w:u w:val="single"/>
        </w:rPr>
        <w:t>°</w:t>
      </w:r>
      <w:proofErr w:type="spellEnd"/>
      <w:r w:rsidR="00114F29" w:rsidRPr="00114F29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</w:t>
      </w:r>
      <w:r w:rsidR="00114F29" w:rsidRPr="00114F29">
        <w:rPr>
          <w:b/>
          <w:bCs/>
          <w:sz w:val="24"/>
          <w:szCs w:val="24"/>
          <w:u w:val="single"/>
        </w:rPr>
        <w:t>o</w:t>
      </w:r>
    </w:p>
    <w:p w14:paraId="743884A1" w14:textId="77777777" w:rsidR="00114F29" w:rsidRPr="00456CF1" w:rsidRDefault="00456CF1" w:rsidP="00456CF1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BE2ACA">
        <w:rPr>
          <w:sz w:val="24"/>
          <w:szCs w:val="24"/>
        </w:rPr>
        <w:t xml:space="preserve"> Mónica Méndez F</w:t>
      </w: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14:paraId="73BFAABC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C1B8B61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77BEF4BB" w14:textId="4F9FA340" w:rsidR="00114F29" w:rsidRPr="00114F29" w:rsidRDefault="00D93887" w:rsidP="007A550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7D0084">
              <w:rPr>
                <w:rFonts w:cstheme="minorHAnsi"/>
              </w:rPr>
              <w:t>3</w:t>
            </w:r>
            <w:r>
              <w:rPr>
                <w:rFonts w:cstheme="minorHAnsi"/>
              </w:rPr>
              <w:t xml:space="preserve">: </w:t>
            </w:r>
            <w:r w:rsidRPr="00456CF1">
              <w:rPr>
                <w:rFonts w:cstheme="minorHAnsi"/>
              </w:rPr>
              <w:t>“</w:t>
            </w:r>
            <w:r w:rsidR="007D0084">
              <w:rPr>
                <w:rFonts w:cstheme="minorHAnsi"/>
              </w:rPr>
              <w:t>Productos y Factores</w:t>
            </w:r>
            <w:r w:rsidR="00373B9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”</w:t>
            </w:r>
          </w:p>
        </w:tc>
      </w:tr>
      <w:tr w:rsidR="00114F29" w:rsidRPr="00114F29" w14:paraId="01BBBF52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05D16E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4940286D" w14:textId="77777777" w:rsidR="00A16F00" w:rsidRDefault="00245F47" w:rsidP="00A16F0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interés, esfuerzo y rigor en la resolución de problemas y la búsqueda de nuevas soluciones para problemas reales.</w:t>
            </w:r>
            <w:r w:rsidR="00A16F00" w:rsidRPr="00A16F00">
              <w:rPr>
                <w:rFonts w:cstheme="minorHAnsi"/>
                <w:color w:val="1A1A1A"/>
              </w:rPr>
              <w:t xml:space="preserve"> (OA</w:t>
            </w:r>
            <w:r>
              <w:rPr>
                <w:rFonts w:cstheme="minorHAnsi"/>
                <w:color w:val="1A1A1A"/>
              </w:rPr>
              <w:t>A</w:t>
            </w:r>
            <w:r w:rsidR="00A16F00" w:rsidRPr="00A16F00">
              <w:rPr>
                <w:rFonts w:cstheme="minorHAnsi"/>
                <w:color w:val="1A1A1A"/>
              </w:rPr>
              <w:t xml:space="preserve"> B)</w:t>
            </w:r>
          </w:p>
          <w:p w14:paraId="3D5BB1AB" w14:textId="465662BF" w:rsidR="00114F29" w:rsidRPr="00315C06" w:rsidRDefault="00114F29" w:rsidP="00315C0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14:paraId="46A270BA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AA76A3C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23A3312E" w14:textId="79F4D368" w:rsidR="00456CF1" w:rsidRPr="00456CF1" w:rsidRDefault="007D0084" w:rsidP="007A550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Resolver sistemas de ecuaciones lineales (2x2) relacionados con problemas de la vida diaria y de otras asignatura, mediante representaciones gráficas y simbólicas, de manera manual y/o con software educativo. (OA 04)</w:t>
            </w:r>
          </w:p>
        </w:tc>
      </w:tr>
      <w:tr w:rsidR="00456CF1" w:rsidRPr="00114F29" w14:paraId="3CDE5580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0CB6031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753622B8" w14:textId="084AC9C8" w:rsidR="00456CF1" w:rsidRDefault="007D0084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Multiplicación de términos algebraicos.</w:t>
            </w:r>
          </w:p>
          <w:p w14:paraId="382BAC43" w14:textId="6408FB1F" w:rsidR="007D0084" w:rsidRDefault="007D0084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Productos Notables.</w:t>
            </w:r>
          </w:p>
          <w:p w14:paraId="38DEF4C4" w14:textId="361A580A" w:rsidR="00456CF1" w:rsidRDefault="007D0084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Factorización</w:t>
            </w:r>
            <w:r w:rsidR="007A5500">
              <w:rPr>
                <w:rFonts w:eastAsia="Times New Roman" w:cstheme="minorHAnsi"/>
                <w:lang w:val="es-ES" w:eastAsia="es-ES"/>
              </w:rPr>
              <w:t>.</w:t>
            </w:r>
          </w:p>
        </w:tc>
        <w:tc>
          <w:tcPr>
            <w:tcW w:w="3830" w:type="dxa"/>
          </w:tcPr>
          <w:p w14:paraId="5C60C9DC" w14:textId="2FD21464" w:rsidR="00456CF1" w:rsidRDefault="007D0084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Aplicaciones geométricas</w:t>
            </w:r>
            <w:r w:rsidR="007A5500">
              <w:rPr>
                <w:rFonts w:eastAsia="Times New Roman" w:cstheme="minorHAnsi"/>
                <w:lang w:val="es-ES" w:eastAsia="es-ES"/>
              </w:rPr>
              <w:t>.</w:t>
            </w:r>
          </w:p>
          <w:p w14:paraId="082CE1C7" w14:textId="77777777" w:rsidR="00456CF1" w:rsidRPr="00EE2A06" w:rsidRDefault="00456CF1" w:rsidP="007A5500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14:paraId="1A5E63C7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882F0E8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1260D338" w14:textId="77777777" w:rsidR="00456CF1" w:rsidRDefault="001251BF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14:paraId="2793C424" w14:textId="77777777" w:rsidR="001251BF" w:rsidRDefault="001251BF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Aproximar</w:t>
            </w:r>
          </w:p>
          <w:p w14:paraId="6AD866C7" w14:textId="77777777" w:rsidR="007A5500" w:rsidRDefault="007A5500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14:paraId="0AEBC7FF" w14:textId="77777777" w:rsidR="007A5500" w:rsidRDefault="007A5500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1264441A" w14:textId="77777777"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2B955158" w14:textId="1F11169C" w:rsidR="00456CF1" w:rsidRPr="00EE2A06" w:rsidRDefault="00245F47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</w:t>
            </w:r>
            <w:r w:rsidR="001251BF">
              <w:rPr>
                <w:rFonts w:eastAsia="Times New Roman" w:cstheme="minorHAnsi"/>
                <w:lang w:val="es-ES" w:eastAsia="es-ES"/>
              </w:rPr>
              <w:t xml:space="preserve">Resolver problemas utilizando </w:t>
            </w:r>
            <w:r w:rsidR="007D0084">
              <w:rPr>
                <w:rFonts w:eastAsia="Times New Roman" w:cstheme="minorHAnsi"/>
                <w:lang w:val="es-ES" w:eastAsia="es-ES"/>
              </w:rPr>
              <w:t>multiplicaciones y productos notables</w:t>
            </w:r>
            <w:r w:rsidR="001251BF">
              <w:rPr>
                <w:rFonts w:eastAsia="Times New Roman" w:cstheme="minorHAnsi"/>
                <w:lang w:val="es-ES" w:eastAsia="es-ES"/>
              </w:rPr>
              <w:t>.</w:t>
            </w:r>
          </w:p>
        </w:tc>
      </w:tr>
      <w:tr w:rsidR="00C10063" w:rsidRPr="00114F29" w14:paraId="01BCB225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2695B9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24272EE1" w14:textId="371BC4CA" w:rsidR="007D0084" w:rsidRDefault="007D0084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</w:t>
            </w:r>
          </w:p>
          <w:p w14:paraId="026C7A58" w14:textId="21786E2B" w:rsidR="00C10063" w:rsidRDefault="00084B2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  <w:p w14:paraId="0D4A982D" w14:textId="060FA6A3" w:rsidR="00084B28" w:rsidRPr="00114F29" w:rsidRDefault="007D0084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 semanales en el texto y cuaderno de actividades</w:t>
            </w:r>
            <w:r w:rsidR="00084B28">
              <w:rPr>
                <w:rFonts w:cstheme="minorHAnsi"/>
                <w:b/>
                <w:color w:val="1A1A1A"/>
              </w:rPr>
              <w:t>.</w:t>
            </w:r>
          </w:p>
        </w:tc>
      </w:tr>
      <w:bookmarkEnd w:id="1"/>
      <w:tr w:rsidR="00456CF1" w:rsidRPr="00114F29" w14:paraId="42BEB337" w14:textId="77777777" w:rsidTr="00456CF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4B9469" w14:textId="77777777" w:rsidR="00456CF1" w:rsidRPr="00084B28" w:rsidRDefault="00456CF1" w:rsidP="00D636D3">
            <w:pPr>
              <w:rPr>
                <w:rFonts w:eastAsia="BatangChe" w:cstheme="minorHAnsi"/>
                <w:bCs w:val="0"/>
                <w:lang w:eastAsia="es-CL"/>
              </w:rPr>
            </w:pPr>
            <w:r w:rsidRPr="00084B28">
              <w:rPr>
                <w:rFonts w:eastAsia="BatangChe" w:cstheme="minorHAnsi"/>
                <w:bCs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E89423C" w14:textId="57CC4748" w:rsidR="00456CF1" w:rsidRPr="00084B28" w:rsidRDefault="00456CF1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084B28">
              <w:rPr>
                <w:rFonts w:cstheme="minorHAnsi"/>
                <w:b/>
              </w:rPr>
              <w:t>N</w:t>
            </w:r>
            <w:r w:rsidR="007D0084">
              <w:rPr>
                <w:rFonts w:cstheme="minorHAnsi"/>
                <w:b/>
              </w:rPr>
              <w:t>4</w:t>
            </w:r>
            <w:r w:rsidRPr="00084B28">
              <w:rPr>
                <w:rFonts w:cstheme="minorHAnsi"/>
                <w:b/>
              </w:rPr>
              <w:t xml:space="preserve">: </w:t>
            </w:r>
            <w:r w:rsidR="007A5500" w:rsidRPr="00084B28">
              <w:rPr>
                <w:rFonts w:cstheme="minorHAnsi"/>
                <w:b/>
              </w:rPr>
              <w:t>“</w:t>
            </w:r>
            <w:r w:rsidR="007D0084">
              <w:rPr>
                <w:rFonts w:cstheme="minorHAnsi"/>
                <w:b/>
              </w:rPr>
              <w:t>Sistemas de Ecuaciones</w:t>
            </w:r>
            <w:r w:rsidR="006A19B8">
              <w:rPr>
                <w:rFonts w:cstheme="minorHAnsi"/>
                <w:b/>
              </w:rPr>
              <w:t xml:space="preserve"> Lineales</w:t>
            </w:r>
            <w:r w:rsidR="007A5500" w:rsidRPr="00084B28">
              <w:rPr>
                <w:rFonts w:cstheme="minorHAnsi"/>
                <w:b/>
              </w:rPr>
              <w:t>”</w:t>
            </w:r>
          </w:p>
        </w:tc>
      </w:tr>
      <w:tr w:rsidR="00456CF1" w:rsidRPr="00114F29" w14:paraId="6A007975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8EE2065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525D8D3F" w14:textId="5862328C" w:rsidR="00456CF1" w:rsidRPr="007D0084" w:rsidRDefault="00EF218E" w:rsidP="007D008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interés, esfuerzo y rigor en la resolución de problemas y la búsqueda de nuevas soluciones para problemas reales.</w:t>
            </w:r>
            <w:r w:rsidRPr="00A16F00">
              <w:rPr>
                <w:rFonts w:cstheme="minorHAnsi"/>
                <w:color w:val="1A1A1A"/>
              </w:rPr>
              <w:t xml:space="preserve"> (OA</w:t>
            </w:r>
            <w:r>
              <w:rPr>
                <w:rFonts w:cstheme="minorHAnsi"/>
                <w:color w:val="1A1A1A"/>
              </w:rPr>
              <w:t>A</w:t>
            </w:r>
            <w:r w:rsidRPr="00A16F00">
              <w:rPr>
                <w:rFonts w:cstheme="minorHAnsi"/>
                <w:color w:val="1A1A1A"/>
              </w:rPr>
              <w:t xml:space="preserve"> B)</w:t>
            </w:r>
          </w:p>
        </w:tc>
      </w:tr>
      <w:tr w:rsidR="00456CF1" w:rsidRPr="00114F29" w14:paraId="55903274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F4079F6" w14:textId="77777777"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</w:tcPr>
          <w:p w14:paraId="380E43C1" w14:textId="45EA2072" w:rsidR="007D0084" w:rsidRDefault="007D0084" w:rsidP="007D008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Graficar relaciones lineales en dos variables de la forma f(x, y) = </w:t>
            </w:r>
            <w:proofErr w:type="spellStart"/>
            <w:r>
              <w:rPr>
                <w:rFonts w:cstheme="minorHAnsi"/>
                <w:color w:val="1A1A1A"/>
              </w:rPr>
              <w:t>ax</w:t>
            </w:r>
            <w:proofErr w:type="spellEnd"/>
            <w:r>
              <w:rPr>
                <w:rFonts w:cstheme="minorHAnsi"/>
                <w:color w:val="1A1A1A"/>
              </w:rPr>
              <w:t xml:space="preserve"> + </w:t>
            </w:r>
            <w:proofErr w:type="spellStart"/>
            <w:r>
              <w:rPr>
                <w:rFonts w:cstheme="minorHAnsi"/>
                <w:color w:val="1A1A1A"/>
              </w:rPr>
              <w:t>by</w:t>
            </w:r>
            <w:proofErr w:type="spellEnd"/>
            <w:r>
              <w:rPr>
                <w:rFonts w:cstheme="minorHAnsi"/>
                <w:color w:val="1A1A1A"/>
              </w:rPr>
              <w:t>; por ejemplo: un haz de rectas paralelas en el plano cartesiano, líneas de nivel en planos inclinados (techo), creando tablas.</w:t>
            </w:r>
          </w:p>
          <w:p w14:paraId="5793A0E4" w14:textId="0E3A379C" w:rsidR="007D0084" w:rsidRPr="00456CF1" w:rsidRDefault="007D0084" w:rsidP="007D008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Representando una</w:t>
            </w:r>
            <w:r w:rsidR="006A19B8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ecuación lineal dada por medio de un gráfico, de manera manual y/o software educativo</w:t>
            </w:r>
            <w:r w:rsidR="006A19B8">
              <w:rPr>
                <w:rFonts w:cstheme="minorHAnsi"/>
                <w:color w:val="1A1A1A"/>
              </w:rPr>
              <w:t xml:space="preserve">. </w:t>
            </w:r>
          </w:p>
        </w:tc>
      </w:tr>
      <w:tr w:rsidR="00456CF1" w:rsidRPr="00114F29" w14:paraId="6C72A95D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7EC6E00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609C8143" w14:textId="77777777" w:rsidR="001251BF" w:rsidRDefault="006A19B8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Relación entre dos variables.</w:t>
            </w:r>
          </w:p>
          <w:p w14:paraId="6F17C991" w14:textId="77777777" w:rsidR="006A19B8" w:rsidRDefault="006A19B8" w:rsidP="006A19B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Sistemas de Ecuaciones</w:t>
            </w:r>
          </w:p>
          <w:p w14:paraId="3A6E3040" w14:textId="2EC93CC0" w:rsidR="006A19B8" w:rsidRPr="006A19B8" w:rsidRDefault="006A19B8" w:rsidP="006A19B8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Rectas paralelas, secantes y coincidentes.</w:t>
            </w:r>
          </w:p>
        </w:tc>
        <w:tc>
          <w:tcPr>
            <w:tcW w:w="3830" w:type="dxa"/>
          </w:tcPr>
          <w:p w14:paraId="5588B75B" w14:textId="78EEF832" w:rsidR="006A19B8" w:rsidRDefault="006A19B8" w:rsidP="006A19B8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Solución gráfica y métodos algebraicos.</w:t>
            </w:r>
          </w:p>
          <w:p w14:paraId="4F759219" w14:textId="694D4CD0" w:rsidR="006A19B8" w:rsidRPr="00EE2A06" w:rsidRDefault="006A19B8" w:rsidP="006A19B8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14:paraId="74052420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5D83E4A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53DA46C4" w14:textId="77777777" w:rsidR="001251BF" w:rsidRDefault="001251BF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77D9BBA5" w14:textId="77777777" w:rsidR="001251BF" w:rsidRDefault="001251BF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14:paraId="77009F1A" w14:textId="77777777" w:rsidR="001251BF" w:rsidRDefault="001251BF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14:paraId="6DE49384" w14:textId="77777777" w:rsidR="001251BF" w:rsidRDefault="001251BF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Aplicar</w:t>
            </w:r>
          </w:p>
          <w:p w14:paraId="74FC1E85" w14:textId="0FFB7179" w:rsidR="006A19B8" w:rsidRPr="006A19B8" w:rsidRDefault="001251BF" w:rsidP="006A19B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072BBFFE" w14:textId="4532EE30" w:rsidR="001251BF" w:rsidRDefault="001251BF" w:rsidP="001251B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 xml:space="preserve">Relacionar  </w:t>
            </w:r>
            <w:r w:rsidR="006A19B8">
              <w:rPr>
                <w:rFonts w:eastAsia="Times New Roman" w:cstheme="minorHAnsi"/>
                <w:lang w:val="es-ES" w:eastAsia="es-ES"/>
              </w:rPr>
              <w:t>las soluciones con las rectas.</w:t>
            </w:r>
          </w:p>
          <w:p w14:paraId="3AD99027" w14:textId="77777777" w:rsidR="006A19B8" w:rsidRDefault="001251BF" w:rsidP="006A19B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Resolver problemas</w:t>
            </w:r>
            <w:r w:rsidR="006A19B8">
              <w:rPr>
                <w:rFonts w:eastAsia="Times New Roman" w:cstheme="minorHAnsi"/>
                <w:lang w:val="es-ES" w:eastAsia="es-ES"/>
              </w:rPr>
              <w:t xml:space="preserve"> utilizando estrategias.</w:t>
            </w:r>
          </w:p>
          <w:p w14:paraId="34712780" w14:textId="4BFBD19D" w:rsidR="006A19B8" w:rsidRPr="006A19B8" w:rsidRDefault="006A19B8" w:rsidP="006A19B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Evaluar el proceso y comprobar los resultados y soluciones dadas de un problema.</w:t>
            </w:r>
          </w:p>
        </w:tc>
      </w:tr>
      <w:tr w:rsidR="00456CF1" w:rsidRPr="00114F29" w14:paraId="71977B01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447DC89" w14:textId="77777777"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lastRenderedPageBreak/>
              <w:t>PLAN DE EVALUACIÓN</w:t>
            </w:r>
          </w:p>
        </w:tc>
        <w:tc>
          <w:tcPr>
            <w:tcW w:w="7382" w:type="dxa"/>
            <w:gridSpan w:val="2"/>
          </w:tcPr>
          <w:p w14:paraId="69334F4D" w14:textId="5F2863FE" w:rsidR="006A19B8" w:rsidRDefault="006A19B8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grupal.</w:t>
            </w:r>
          </w:p>
          <w:p w14:paraId="54D6875A" w14:textId="4DE87091" w:rsidR="00456CF1" w:rsidRDefault="00084B28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  <w:p w14:paraId="53E41F74" w14:textId="1029F588" w:rsidR="00084B28" w:rsidRPr="00114F29" w:rsidRDefault="006A19B8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 semanales en e l texto y cuaderno de actividades</w:t>
            </w:r>
          </w:p>
        </w:tc>
      </w:tr>
    </w:tbl>
    <w:p w14:paraId="5B56DBB5" w14:textId="00ED9F75" w:rsidR="00456CF1" w:rsidRDefault="00456CF1" w:rsidP="00B676CF">
      <w:pPr>
        <w:spacing w:after="0" w:line="240" w:lineRule="auto"/>
        <w:rPr>
          <w:sz w:val="28"/>
          <w:szCs w:val="28"/>
        </w:rPr>
      </w:pPr>
    </w:p>
    <w:p w14:paraId="3D3DA557" w14:textId="77777777" w:rsidR="00BB0D83" w:rsidRDefault="00BB0D83" w:rsidP="00BB0D83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7370"/>
      </w:tblGrid>
      <w:tr w:rsidR="00BB0D83" w14:paraId="653FB42A" w14:textId="77777777" w:rsidTr="00A36699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00FCBD4C" w14:textId="77777777" w:rsidR="00BB0D83" w:rsidRPr="00BB0D83" w:rsidRDefault="00BB0D83" w:rsidP="00A36699">
            <w:r w:rsidRPr="00BB0D83">
              <w:t>Unidad: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7AF6B30B" w14:textId="3C4146C9" w:rsidR="00BB0D83" w:rsidRPr="00BB0D83" w:rsidRDefault="00BB0D83" w:rsidP="00A36699">
            <w:r w:rsidRPr="00BB0D83">
              <w:rPr>
                <w:rFonts w:cstheme="minorHAnsi"/>
                <w:b/>
              </w:rPr>
              <w:t>N3:   “</w:t>
            </w:r>
            <w:r>
              <w:rPr>
                <w:rFonts w:cstheme="minorHAnsi"/>
                <w:b/>
              </w:rPr>
              <w:t>G</w:t>
            </w:r>
            <w:r w:rsidRPr="00BB0D83">
              <w:rPr>
                <w:rFonts w:cstheme="minorHAnsi"/>
                <w:b/>
              </w:rPr>
              <w:t>eometría”</w:t>
            </w:r>
          </w:p>
        </w:tc>
      </w:tr>
      <w:tr w:rsidR="00BB0D83" w14:paraId="62498939" w14:textId="77777777" w:rsidTr="00A36699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6B6E0" w14:textId="77777777" w:rsidR="00BB0D83" w:rsidRPr="00BB0D83" w:rsidRDefault="00BB0D83" w:rsidP="00A36699">
            <w:r w:rsidRPr="00BB0D83">
              <w:t>Actitudes: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9E58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Demostrar curiosidad, interés por resolver desafíos matemáticos, con confianza en las propias capacidades, incluso cuando no se consigue un resultado inmediato (</w:t>
            </w:r>
            <w:r w:rsidRPr="00BB0D83">
              <w:rPr>
                <w:rFonts w:cstheme="minorHAnsi"/>
                <w:b/>
              </w:rPr>
              <w:t>OAB</w:t>
            </w:r>
            <w:r w:rsidRPr="00BB0D83">
              <w:rPr>
                <w:rFonts w:cstheme="minorHAnsi"/>
              </w:rPr>
              <w:t>)</w:t>
            </w:r>
          </w:p>
          <w:p w14:paraId="2F51702F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Trabajar en forma responsable y proactiva, considerando y respetando los aportes de todos y manifestando disposición a entender sus argumentos en las soluciones de los problemas (</w:t>
            </w:r>
            <w:r w:rsidRPr="00BB0D83">
              <w:rPr>
                <w:rFonts w:cstheme="minorHAnsi"/>
                <w:b/>
              </w:rPr>
              <w:t>OAD</w:t>
            </w:r>
            <w:r w:rsidRPr="00BB0D83">
              <w:rPr>
                <w:rFonts w:cstheme="minorHAnsi"/>
              </w:rPr>
              <w:t>)</w:t>
            </w:r>
          </w:p>
        </w:tc>
      </w:tr>
      <w:tr w:rsidR="00BB0D83" w14:paraId="3C018858" w14:textId="77777777" w:rsidTr="00A36699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718DCA2C" w14:textId="77777777" w:rsidR="00BB0D83" w:rsidRPr="00BB0D83" w:rsidRDefault="00BB0D83" w:rsidP="00A36699">
            <w:r w:rsidRPr="00BB0D83">
              <w:t>Objetivos de aprendizaje:</w:t>
            </w: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</w:tcPr>
          <w:p w14:paraId="6791E44E" w14:textId="77777777" w:rsidR="00BB0D83" w:rsidRPr="00BB0D83" w:rsidRDefault="00BB0D83" w:rsidP="00A36699">
            <w:pPr>
              <w:rPr>
                <w:rFonts w:cstheme="minorHAnsi"/>
              </w:rPr>
            </w:pPr>
            <w:r w:rsidRPr="00BB0D83">
              <w:rPr>
                <w:rFonts w:cstheme="minorHAnsi"/>
              </w:rPr>
              <w:t>Mostrar que comprenden el concepto de homotecia (</w:t>
            </w:r>
            <w:r w:rsidRPr="00BB0D83">
              <w:rPr>
                <w:rFonts w:cstheme="minorHAnsi"/>
                <w:b/>
              </w:rPr>
              <w:t>OA 8</w:t>
            </w:r>
            <w:r w:rsidRPr="00BB0D83">
              <w:rPr>
                <w:rFonts w:cstheme="minorHAnsi"/>
              </w:rPr>
              <w:t>)</w:t>
            </w:r>
          </w:p>
          <w:p w14:paraId="62F07AF2" w14:textId="77777777" w:rsidR="00BB0D83" w:rsidRPr="00BB0D83" w:rsidRDefault="00BB0D83" w:rsidP="00A36699">
            <w:pPr>
              <w:rPr>
                <w:rFonts w:cstheme="minorHAnsi"/>
              </w:rPr>
            </w:pPr>
            <w:r w:rsidRPr="00BB0D83">
              <w:rPr>
                <w:rFonts w:cstheme="minorHAnsi"/>
              </w:rPr>
              <w:t>Desarrollar el teorema de Thales mediante las propiedades de la homotecia para aplicarlo en la resolución de problemas (</w:t>
            </w:r>
            <w:r w:rsidRPr="00BB0D83">
              <w:rPr>
                <w:rFonts w:cstheme="minorHAnsi"/>
                <w:b/>
              </w:rPr>
              <w:t>OA 9</w:t>
            </w:r>
            <w:r w:rsidRPr="00BB0D83">
              <w:rPr>
                <w:rFonts w:cstheme="minorHAnsi"/>
              </w:rPr>
              <w:t>)</w:t>
            </w:r>
          </w:p>
          <w:p w14:paraId="3EA9845C" w14:textId="77777777" w:rsidR="00BB0D83" w:rsidRPr="00BB0D83" w:rsidRDefault="00BB0D83" w:rsidP="00A36699">
            <w:pPr>
              <w:rPr>
                <w:rFonts w:cstheme="minorHAnsi"/>
              </w:rPr>
            </w:pPr>
            <w:r w:rsidRPr="00BB0D83">
              <w:rPr>
                <w:rFonts w:cstheme="minorHAnsi"/>
              </w:rPr>
              <w:t>Aplicar propiedades de semejanza y de proporcionalidad a modelos a escala y otras situaciones de la vida diaria (</w:t>
            </w:r>
            <w:r w:rsidRPr="00BB0D83">
              <w:rPr>
                <w:rFonts w:cstheme="minorHAnsi"/>
                <w:b/>
              </w:rPr>
              <w:t>OA10</w:t>
            </w:r>
            <w:r w:rsidRPr="00BB0D83">
              <w:rPr>
                <w:rFonts w:cstheme="minorHAnsi"/>
              </w:rPr>
              <w:t>)</w:t>
            </w:r>
          </w:p>
          <w:p w14:paraId="08478D39" w14:textId="77777777" w:rsidR="00BB0D83" w:rsidRPr="00BB0D83" w:rsidRDefault="00BB0D83" w:rsidP="00A36699">
            <w:pPr>
              <w:rPr>
                <w:rFonts w:cstheme="minorHAnsi"/>
              </w:rPr>
            </w:pPr>
            <w:r w:rsidRPr="00BB0D83">
              <w:rPr>
                <w:rFonts w:cstheme="minorHAnsi"/>
              </w:rPr>
              <w:t>Representar el concepto de homotecia de forma vectorial relacionándolo con el producto de un vector por un escalar (</w:t>
            </w:r>
            <w:r w:rsidRPr="00BB0D83">
              <w:rPr>
                <w:rFonts w:cstheme="minorHAnsi"/>
                <w:b/>
              </w:rPr>
              <w:t>OA11</w:t>
            </w:r>
            <w:r w:rsidRPr="00BB0D83">
              <w:rPr>
                <w:rFonts w:cstheme="minorHAnsi"/>
              </w:rPr>
              <w:t>)</w:t>
            </w:r>
          </w:p>
        </w:tc>
      </w:tr>
      <w:tr w:rsidR="00BB0D83" w14:paraId="667C577E" w14:textId="77777777" w:rsidTr="00A36699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D85A22" w14:textId="77777777" w:rsidR="00BB0D83" w:rsidRPr="00BB0D83" w:rsidRDefault="00BB0D83" w:rsidP="00A36699">
            <w:r w:rsidRPr="00BB0D83">
              <w:t>Contenidos declarativos: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14:paraId="04068CBE" w14:textId="77777777" w:rsidR="00BB0D83" w:rsidRPr="00BB0D83" w:rsidRDefault="00BB0D83" w:rsidP="00A36699">
            <w:pPr>
              <w:rPr>
                <w:rFonts w:cstheme="minorHAnsi"/>
              </w:rPr>
            </w:pPr>
            <w:r w:rsidRPr="00BB0D83">
              <w:rPr>
                <w:rFonts w:cstheme="minorHAnsi"/>
              </w:rPr>
              <w:t>Geometría.</w:t>
            </w:r>
          </w:p>
          <w:p w14:paraId="0A5205F5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Semejanza de figuras planas.</w:t>
            </w:r>
          </w:p>
          <w:p w14:paraId="07BB2C93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Escala.</w:t>
            </w:r>
          </w:p>
          <w:p w14:paraId="32A9A918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Teorema de Euclides.</w:t>
            </w:r>
          </w:p>
          <w:p w14:paraId="31C8BF35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Homotecia.</w:t>
            </w:r>
          </w:p>
          <w:p w14:paraId="7D5C24A6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Teorema de Thales.</w:t>
            </w:r>
          </w:p>
          <w:p w14:paraId="52F6F0AF" w14:textId="77777777" w:rsidR="00BB0D83" w:rsidRPr="00BB0D83" w:rsidRDefault="00BB0D83" w:rsidP="00BB0D83">
            <w:pPr>
              <w:pStyle w:val="Prrafodelista"/>
              <w:numPr>
                <w:ilvl w:val="0"/>
                <w:numId w:val="5"/>
              </w:numPr>
              <w:ind w:left="284" w:hanging="284"/>
              <w:rPr>
                <w:rFonts w:cstheme="minorHAnsi"/>
              </w:rPr>
            </w:pPr>
            <w:r w:rsidRPr="00BB0D83">
              <w:rPr>
                <w:rFonts w:cstheme="minorHAnsi"/>
              </w:rPr>
              <w:t>Volumen y área de la pirámide.</w:t>
            </w:r>
          </w:p>
        </w:tc>
      </w:tr>
      <w:tr w:rsidR="00BB0D83" w14:paraId="19FA3ED9" w14:textId="77777777" w:rsidTr="00A36699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4D887521" w14:textId="77777777" w:rsidR="00BB0D83" w:rsidRPr="00BB0D83" w:rsidRDefault="00BB0D83" w:rsidP="00A36699">
            <w:r w:rsidRPr="00BB0D83">
              <w:t>Habilidades: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14:paraId="07024111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Describir relaciones y situaciones matemáticas usando lenguaje matemático, esquemas y gráficos (</w:t>
            </w:r>
            <w:proofErr w:type="spellStart"/>
            <w:r w:rsidRPr="00BB0D83">
              <w:rPr>
                <w:rFonts w:cstheme="minorHAnsi"/>
                <w:b/>
              </w:rPr>
              <w:t>OAHd</w:t>
            </w:r>
            <w:proofErr w:type="spellEnd"/>
            <w:r w:rsidRPr="00BB0D83">
              <w:rPr>
                <w:rFonts w:cstheme="minorHAnsi"/>
              </w:rPr>
              <w:t>)</w:t>
            </w:r>
          </w:p>
          <w:p w14:paraId="7C86E6FD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Generalizaciones por medio de conectores lógicos y cuantificadores utilizándolos apropiadamente (</w:t>
            </w:r>
            <w:proofErr w:type="spellStart"/>
            <w:r w:rsidRPr="00BB0D83">
              <w:rPr>
                <w:rFonts w:cstheme="minorHAnsi"/>
                <w:b/>
              </w:rPr>
              <w:t>OAHe</w:t>
            </w:r>
            <w:proofErr w:type="spellEnd"/>
            <w:r w:rsidRPr="00BB0D83">
              <w:rPr>
                <w:rFonts w:cstheme="minorHAnsi"/>
              </w:rPr>
              <w:t>)</w:t>
            </w:r>
          </w:p>
          <w:p w14:paraId="5E58727E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Realizar demostraciones simples de resultados e identificar en una demostración si hay saltos o errores (</w:t>
            </w:r>
            <w:proofErr w:type="spellStart"/>
            <w:r w:rsidRPr="00BB0D83">
              <w:rPr>
                <w:rFonts w:cstheme="minorHAnsi"/>
                <w:b/>
              </w:rPr>
              <w:t>OAHg</w:t>
            </w:r>
            <w:proofErr w:type="spellEnd"/>
            <w:r w:rsidRPr="00BB0D83">
              <w:rPr>
                <w:rFonts w:cstheme="minorHAnsi"/>
              </w:rPr>
              <w:t>)</w:t>
            </w:r>
          </w:p>
          <w:p w14:paraId="022D2BE9" w14:textId="77777777" w:rsidR="00BB0D83" w:rsidRPr="00BB0D83" w:rsidRDefault="00BB0D83" w:rsidP="00A36699">
            <w:pPr>
              <w:jc w:val="both"/>
              <w:rPr>
                <w:rFonts w:cstheme="minorHAnsi"/>
              </w:rPr>
            </w:pPr>
            <w:r w:rsidRPr="00BB0D83">
              <w:rPr>
                <w:rFonts w:cstheme="minorHAnsi"/>
              </w:rPr>
              <w:t>Elegir o elaborar representaciones de acuerdo a las necesidades de la actividad, identificando sus limitaciones y validez de éstas (</w:t>
            </w:r>
            <w:proofErr w:type="spellStart"/>
            <w:r w:rsidRPr="00BB0D83">
              <w:rPr>
                <w:rFonts w:cstheme="minorHAnsi"/>
                <w:b/>
              </w:rPr>
              <w:t>OAHi</w:t>
            </w:r>
            <w:proofErr w:type="spellEnd"/>
            <w:r w:rsidRPr="00BB0D83">
              <w:rPr>
                <w:rFonts w:cstheme="minorHAnsi"/>
              </w:rPr>
              <w:t>)</w:t>
            </w:r>
          </w:p>
        </w:tc>
      </w:tr>
    </w:tbl>
    <w:p w14:paraId="370B07F9" w14:textId="77777777" w:rsidR="00BB0D83" w:rsidRPr="00B676CF" w:rsidRDefault="00BB0D83" w:rsidP="00B676CF">
      <w:pPr>
        <w:spacing w:after="0" w:line="240" w:lineRule="auto"/>
        <w:rPr>
          <w:sz w:val="28"/>
          <w:szCs w:val="28"/>
        </w:rPr>
      </w:pPr>
    </w:p>
    <w:sectPr w:rsidR="00BB0D83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CA49B" w14:textId="77777777" w:rsidR="00532011" w:rsidRDefault="00532011" w:rsidP="00114F29">
      <w:pPr>
        <w:spacing w:after="0" w:line="240" w:lineRule="auto"/>
      </w:pPr>
      <w:r>
        <w:separator/>
      </w:r>
    </w:p>
  </w:endnote>
  <w:endnote w:type="continuationSeparator" w:id="0">
    <w:p w14:paraId="53722C11" w14:textId="77777777" w:rsidR="00532011" w:rsidRDefault="0053201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8F860" w14:textId="77777777" w:rsidR="00C10063" w:rsidRDefault="00C10063">
    <w:pPr>
      <w:pStyle w:val="Piedepgina"/>
    </w:pPr>
  </w:p>
  <w:p w14:paraId="48BD4581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CEA47" w14:textId="77777777" w:rsidR="00532011" w:rsidRDefault="00532011" w:rsidP="00114F29">
      <w:pPr>
        <w:spacing w:after="0" w:line="240" w:lineRule="auto"/>
      </w:pPr>
      <w:r>
        <w:separator/>
      </w:r>
    </w:p>
  </w:footnote>
  <w:footnote w:type="continuationSeparator" w:id="0">
    <w:p w14:paraId="51C90196" w14:textId="77777777" w:rsidR="00532011" w:rsidRDefault="00532011" w:rsidP="00114F29">
      <w:pPr>
        <w:spacing w:after="0" w:line="240" w:lineRule="auto"/>
      </w:pPr>
      <w:r>
        <w:continuationSeparator/>
      </w:r>
    </w:p>
  </w:footnote>
  <w:footnote w:id="1">
    <w:p w14:paraId="75604203" w14:textId="77777777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08D15133" w14:textId="77777777" w:rsidR="00456CF1" w:rsidRDefault="00456CF1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6EE7"/>
    <w:multiLevelType w:val="hybridMultilevel"/>
    <w:tmpl w:val="F0DCEA0A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84B28"/>
    <w:rsid w:val="000934DD"/>
    <w:rsid w:val="00112CDB"/>
    <w:rsid w:val="00114F29"/>
    <w:rsid w:val="001251BF"/>
    <w:rsid w:val="00166E51"/>
    <w:rsid w:val="001959E9"/>
    <w:rsid w:val="00245F47"/>
    <w:rsid w:val="00315C06"/>
    <w:rsid w:val="00352CAE"/>
    <w:rsid w:val="00373B9C"/>
    <w:rsid w:val="003F795A"/>
    <w:rsid w:val="00456CF1"/>
    <w:rsid w:val="00462E2C"/>
    <w:rsid w:val="00532011"/>
    <w:rsid w:val="00582C45"/>
    <w:rsid w:val="00655890"/>
    <w:rsid w:val="006600DF"/>
    <w:rsid w:val="006A19B8"/>
    <w:rsid w:val="007A5500"/>
    <w:rsid w:val="007D0084"/>
    <w:rsid w:val="008761A5"/>
    <w:rsid w:val="008E7BC5"/>
    <w:rsid w:val="009F6539"/>
    <w:rsid w:val="00A16F00"/>
    <w:rsid w:val="00B676CF"/>
    <w:rsid w:val="00B67E16"/>
    <w:rsid w:val="00BB0D83"/>
    <w:rsid w:val="00BE0287"/>
    <w:rsid w:val="00BE2ACA"/>
    <w:rsid w:val="00C10063"/>
    <w:rsid w:val="00C6224E"/>
    <w:rsid w:val="00C6600D"/>
    <w:rsid w:val="00D60CB3"/>
    <w:rsid w:val="00D93887"/>
    <w:rsid w:val="00E41324"/>
    <w:rsid w:val="00E710AD"/>
    <w:rsid w:val="00E930AD"/>
    <w:rsid w:val="00EE2A06"/>
    <w:rsid w:val="00EF218E"/>
    <w:rsid w:val="00F02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5830"/>
  <w15:docId w15:val="{0C3A965B-1B35-4F7D-BAE9-77C0135D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CD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384F-7445-46B6-8E8B-7CD0BECA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3</cp:revision>
  <dcterms:created xsi:type="dcterms:W3CDTF">2020-09-04T16:35:00Z</dcterms:created>
  <dcterms:modified xsi:type="dcterms:W3CDTF">2020-10-13T14:58:00Z</dcterms:modified>
</cp:coreProperties>
</file>